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5B15" w14:textId="77777777" w:rsidR="0027027D" w:rsidRPr="00956B82" w:rsidRDefault="0027027D">
      <w:pPr>
        <w:rPr>
          <w:rFonts w:ascii="Arial" w:hAnsi="Arial" w:cs="Arial"/>
          <w:b/>
          <w:bCs/>
          <w:color w:val="333333"/>
          <w:sz w:val="24"/>
          <w:szCs w:val="24"/>
        </w:rPr>
      </w:pPr>
    </w:p>
    <w:p w14:paraId="76BCC512" w14:textId="22359ABF" w:rsidR="0027027D" w:rsidRDefault="002F2D31" w:rsidP="0027027D">
      <w:pPr>
        <w:rPr>
          <w:rFonts w:ascii="Arial" w:hAnsi="Arial" w:cs="Arial"/>
          <w:b/>
          <w:bCs/>
          <w:color w:val="333333"/>
          <w:sz w:val="24"/>
          <w:szCs w:val="24"/>
        </w:rPr>
      </w:pPr>
      <w:r w:rsidRPr="00956B82">
        <w:rPr>
          <w:rFonts w:ascii="Arial" w:hAnsi="Arial" w:cs="Arial"/>
          <w:b/>
          <w:bCs/>
          <w:color w:val="333333"/>
          <w:sz w:val="24"/>
          <w:szCs w:val="24"/>
        </w:rPr>
        <w:t xml:space="preserve">Booking </w:t>
      </w:r>
      <w:r w:rsidR="0027027D" w:rsidRPr="00956B82">
        <w:rPr>
          <w:rFonts w:ascii="Arial" w:hAnsi="Arial" w:cs="Arial"/>
          <w:b/>
          <w:bCs/>
          <w:color w:val="333333"/>
          <w:sz w:val="24"/>
          <w:szCs w:val="24"/>
        </w:rPr>
        <w:t xml:space="preserve">Terms and </w:t>
      </w:r>
      <w:r w:rsidRPr="00956B82">
        <w:rPr>
          <w:rFonts w:ascii="Arial" w:hAnsi="Arial" w:cs="Arial"/>
          <w:b/>
          <w:bCs/>
          <w:color w:val="333333"/>
          <w:sz w:val="24"/>
          <w:szCs w:val="24"/>
        </w:rPr>
        <w:t>Conditions</w:t>
      </w:r>
    </w:p>
    <w:p w14:paraId="0476461B" w14:textId="43FF75AF" w:rsidR="007A72F0" w:rsidRPr="007A72F0" w:rsidRDefault="007A72F0" w:rsidP="0027027D">
      <w:pPr>
        <w:rPr>
          <w:rFonts w:ascii="Arial" w:hAnsi="Arial" w:cs="Arial"/>
          <w:b/>
          <w:bCs/>
          <w:color w:val="333333"/>
          <w:sz w:val="20"/>
          <w:szCs w:val="20"/>
          <w:shd w:val="clear" w:color="auto" w:fill="FFFFFF"/>
        </w:rPr>
      </w:pPr>
      <w:r w:rsidRPr="007A72F0">
        <w:rPr>
          <w:rFonts w:ascii="Arial" w:hAnsi="Arial" w:cs="Arial"/>
          <w:b/>
          <w:bCs/>
          <w:color w:val="333333"/>
          <w:sz w:val="20"/>
          <w:szCs w:val="20"/>
          <w:shd w:val="clear" w:color="auto" w:fill="FFFFFF"/>
        </w:rPr>
        <w:t xml:space="preserve">Cognition AM Ltd are managing this event on behalf of the International Tin </w:t>
      </w:r>
      <w:r>
        <w:rPr>
          <w:rFonts w:ascii="Arial" w:hAnsi="Arial" w:cs="Arial"/>
          <w:b/>
          <w:bCs/>
          <w:color w:val="333333"/>
          <w:sz w:val="20"/>
          <w:szCs w:val="20"/>
          <w:shd w:val="clear" w:color="auto" w:fill="FFFFFF"/>
        </w:rPr>
        <w:t>Association Ltd</w:t>
      </w:r>
      <w:r w:rsidRPr="007A72F0">
        <w:rPr>
          <w:rFonts w:ascii="Arial" w:hAnsi="Arial" w:cs="Arial"/>
          <w:b/>
          <w:bCs/>
          <w:color w:val="333333"/>
          <w:sz w:val="20"/>
          <w:szCs w:val="20"/>
          <w:shd w:val="clear" w:color="auto" w:fill="FFFFFF"/>
        </w:rPr>
        <w:t>.</w:t>
      </w:r>
    </w:p>
    <w:p w14:paraId="3BDEA225" w14:textId="49B00DA5" w:rsidR="00304E66" w:rsidRPr="00956B82" w:rsidRDefault="002F2D31" w:rsidP="0027027D">
      <w:pPr>
        <w:rPr>
          <w:sz w:val="20"/>
          <w:szCs w:val="20"/>
        </w:rPr>
      </w:pPr>
      <w:r w:rsidRPr="00956B82">
        <w:rPr>
          <w:rFonts w:ascii="Arial" w:hAnsi="Arial" w:cs="Arial"/>
          <w:color w:val="333333"/>
          <w:sz w:val="20"/>
          <w:szCs w:val="20"/>
          <w:shd w:val="clear" w:color="auto" w:fill="FFFFFF"/>
        </w:rPr>
        <w:t>Registrations can only be confirmed upon receipt of payment or proof of payment. </w:t>
      </w:r>
      <w:r w:rsidRPr="00956B82">
        <w:rPr>
          <w:rFonts w:ascii="Arial" w:hAnsi="Arial" w:cs="Arial"/>
          <w:color w:val="333333"/>
          <w:sz w:val="20"/>
          <w:szCs w:val="20"/>
        </w:rPr>
        <w:br/>
      </w:r>
      <w:r w:rsidRPr="00956B82">
        <w:rPr>
          <w:rFonts w:ascii="Arial" w:hAnsi="Arial" w:cs="Arial"/>
          <w:color w:val="333333"/>
          <w:sz w:val="20"/>
          <w:szCs w:val="20"/>
          <w:shd w:val="clear" w:color="auto" w:fill="FFFFFF"/>
        </w:rPr>
        <w:t> </w:t>
      </w:r>
      <w:r w:rsidRPr="00956B82">
        <w:rPr>
          <w:rFonts w:ascii="Arial" w:hAnsi="Arial" w:cs="Arial"/>
          <w:color w:val="333333"/>
          <w:sz w:val="20"/>
          <w:szCs w:val="20"/>
        </w:rPr>
        <w:br/>
      </w:r>
      <w:r w:rsidRPr="00956B82">
        <w:rPr>
          <w:rFonts w:ascii="Arial" w:hAnsi="Arial" w:cs="Arial"/>
          <w:color w:val="333333"/>
          <w:sz w:val="20"/>
          <w:szCs w:val="20"/>
          <w:shd w:val="clear" w:color="auto" w:fill="FFFFFF"/>
        </w:rPr>
        <w:t>Cognition AM Ltd regret that </w:t>
      </w:r>
      <w:r w:rsidRPr="00956B82">
        <w:rPr>
          <w:rFonts w:ascii="Arial" w:hAnsi="Arial" w:cs="Arial"/>
          <w:color w:val="333333"/>
          <w:sz w:val="20"/>
          <w:szCs w:val="20"/>
          <w:u w:val="single"/>
        </w:rPr>
        <w:t>no cancellations can be accepted</w:t>
      </w:r>
      <w:r w:rsidRPr="00956B82">
        <w:rPr>
          <w:rFonts w:ascii="Arial" w:hAnsi="Arial" w:cs="Arial"/>
          <w:color w:val="333333"/>
          <w:sz w:val="20"/>
          <w:szCs w:val="20"/>
          <w:shd w:val="clear" w:color="auto" w:fill="FFFFFF"/>
        </w:rPr>
        <w:t xml:space="preserve">; however, if a delegate is not able to attend a substitute delegate will be accepted. Conference fees are non-refundable.  Registrations at the early rate must be paid in full by </w:t>
      </w:r>
      <w:r w:rsidR="007744C3">
        <w:rPr>
          <w:rFonts w:ascii="Arial" w:hAnsi="Arial" w:cs="Arial"/>
          <w:color w:val="333333"/>
          <w:sz w:val="20"/>
          <w:szCs w:val="20"/>
          <w:shd w:val="clear" w:color="auto" w:fill="FFFFFF"/>
        </w:rPr>
        <w:t>15 February 2024.</w:t>
      </w:r>
      <w:r w:rsidRPr="00956B82">
        <w:rPr>
          <w:rFonts w:ascii="Arial" w:hAnsi="Arial" w:cs="Arial"/>
          <w:color w:val="333333"/>
          <w:sz w:val="20"/>
          <w:szCs w:val="20"/>
          <w:shd w:val="clear" w:color="auto" w:fill="FFFFFF"/>
        </w:rPr>
        <w:t xml:space="preserve">  Late payment will result in attendance fees being escalated to the full rate.</w:t>
      </w:r>
      <w:r w:rsidRPr="00956B82">
        <w:rPr>
          <w:rFonts w:ascii="Arial" w:hAnsi="Arial" w:cs="Arial"/>
          <w:color w:val="333333"/>
          <w:sz w:val="20"/>
          <w:szCs w:val="20"/>
        </w:rPr>
        <w:br/>
      </w:r>
      <w:r w:rsidRPr="00956B82">
        <w:rPr>
          <w:rFonts w:ascii="Arial" w:hAnsi="Arial" w:cs="Arial"/>
          <w:color w:val="333333"/>
          <w:sz w:val="20"/>
          <w:szCs w:val="20"/>
          <w:shd w:val="clear" w:color="auto" w:fill="FFFFFF"/>
        </w:rPr>
        <w:t> </w:t>
      </w:r>
      <w:r w:rsidRPr="00956B82">
        <w:rPr>
          <w:rFonts w:ascii="Arial" w:hAnsi="Arial" w:cs="Arial"/>
          <w:color w:val="333333"/>
          <w:sz w:val="20"/>
          <w:szCs w:val="20"/>
        </w:rPr>
        <w:br/>
      </w:r>
      <w:r w:rsidRPr="00956B82">
        <w:rPr>
          <w:rFonts w:ascii="Arial" w:hAnsi="Arial" w:cs="Arial"/>
          <w:color w:val="333333"/>
          <w:sz w:val="20"/>
          <w:szCs w:val="20"/>
          <w:shd w:val="clear" w:color="auto" w:fill="FFFFFF"/>
        </w:rPr>
        <w:t xml:space="preserve">It may be necessary for reasons beyond the control of Cognition AM Ltd to alter the content, </w:t>
      </w:r>
      <w:proofErr w:type="gramStart"/>
      <w:r w:rsidRPr="00956B82">
        <w:rPr>
          <w:rFonts w:ascii="Arial" w:hAnsi="Arial" w:cs="Arial"/>
          <w:color w:val="333333"/>
          <w:sz w:val="20"/>
          <w:szCs w:val="20"/>
          <w:shd w:val="clear" w:color="auto" w:fill="FFFFFF"/>
        </w:rPr>
        <w:t>timing</w:t>
      </w:r>
      <w:proofErr w:type="gramEnd"/>
      <w:r w:rsidRPr="00956B82">
        <w:rPr>
          <w:rFonts w:ascii="Arial" w:hAnsi="Arial" w:cs="Arial"/>
          <w:color w:val="333333"/>
          <w:sz w:val="20"/>
          <w:szCs w:val="20"/>
          <w:shd w:val="clear" w:color="auto" w:fill="FFFFFF"/>
        </w:rPr>
        <w:t xml:space="preserve"> and venue.  In the unlikely event the conference is cancelled for any such reason, Cognition AM Ltd will make a refund of the registration fee, but do not accept responsibility for any travel, accommodation cost or consequential losses incurred.  We therefore recommend that prospective delegates arrange appropriate insurance cover.</w:t>
      </w:r>
      <w:r w:rsidRPr="00956B82">
        <w:rPr>
          <w:rFonts w:ascii="Arial" w:hAnsi="Arial" w:cs="Arial"/>
          <w:color w:val="333333"/>
          <w:sz w:val="20"/>
          <w:szCs w:val="20"/>
        </w:rPr>
        <w:br/>
      </w:r>
      <w:r w:rsidRPr="00956B82">
        <w:rPr>
          <w:rFonts w:ascii="Arial" w:hAnsi="Arial" w:cs="Arial"/>
          <w:b/>
          <w:bCs/>
          <w:color w:val="333333"/>
          <w:sz w:val="20"/>
          <w:szCs w:val="20"/>
        </w:rPr>
        <w:br/>
      </w:r>
      <w:r w:rsidRPr="00956B82">
        <w:rPr>
          <w:rFonts w:ascii="Arial" w:hAnsi="Arial" w:cs="Arial"/>
          <w:color w:val="333333"/>
          <w:sz w:val="20"/>
          <w:szCs w:val="20"/>
          <w:u w:val="single"/>
        </w:rPr>
        <w:t>Registration Fee</w:t>
      </w:r>
      <w:r w:rsidRPr="00956B82">
        <w:rPr>
          <w:rFonts w:ascii="Arial" w:hAnsi="Arial" w:cs="Arial"/>
          <w:color w:val="333333"/>
          <w:sz w:val="20"/>
          <w:szCs w:val="20"/>
        </w:rPr>
        <w:br/>
      </w:r>
      <w:r w:rsidRPr="00956B82">
        <w:rPr>
          <w:rFonts w:ascii="Arial" w:hAnsi="Arial" w:cs="Arial"/>
          <w:color w:val="333333"/>
          <w:sz w:val="20"/>
          <w:szCs w:val="20"/>
          <w:shd w:val="clear" w:color="auto" w:fill="FFFFFF"/>
        </w:rPr>
        <w:t xml:space="preserve">The registration fee includes attendance to relevant sessions, refreshments, lunch, </w:t>
      </w:r>
      <w:proofErr w:type="gramStart"/>
      <w:r w:rsidRPr="00956B82">
        <w:rPr>
          <w:rFonts w:ascii="Arial" w:hAnsi="Arial" w:cs="Arial"/>
          <w:color w:val="333333"/>
          <w:sz w:val="20"/>
          <w:szCs w:val="20"/>
          <w:shd w:val="clear" w:color="auto" w:fill="FFFFFF"/>
        </w:rPr>
        <w:t>dinner</w:t>
      </w:r>
      <w:proofErr w:type="gramEnd"/>
      <w:r w:rsidRPr="00956B82">
        <w:rPr>
          <w:rFonts w:ascii="Arial" w:hAnsi="Arial" w:cs="Arial"/>
          <w:color w:val="333333"/>
          <w:sz w:val="20"/>
          <w:szCs w:val="20"/>
          <w:shd w:val="clear" w:color="auto" w:fill="FFFFFF"/>
        </w:rPr>
        <w:t xml:space="preserve"> and contractual documentation.  The registration fee does not include hotel accommodation or travel arrangements, and delegates are responsible for making their own accommodation and travel arrangements.  Please note that any cancellation of accommodation by the delegate will be subject to that individual hotel’s cancellation policy, and Cognition AM Ltd will not be held liable for such charges.  Delegates are responsible for their own travel insurance for the event.</w:t>
      </w:r>
      <w:r w:rsidRPr="00956B82">
        <w:rPr>
          <w:rFonts w:ascii="Arial" w:hAnsi="Arial" w:cs="Arial"/>
          <w:color w:val="333333"/>
          <w:sz w:val="20"/>
          <w:szCs w:val="20"/>
        </w:rPr>
        <w:br/>
      </w:r>
      <w:r w:rsidRPr="00956B82">
        <w:rPr>
          <w:rFonts w:ascii="Arial" w:hAnsi="Arial" w:cs="Arial"/>
          <w:color w:val="333333"/>
          <w:sz w:val="20"/>
          <w:szCs w:val="20"/>
        </w:rPr>
        <w:br/>
      </w:r>
      <w:r w:rsidRPr="00956B82">
        <w:rPr>
          <w:rFonts w:ascii="Arial" w:hAnsi="Arial" w:cs="Arial"/>
          <w:color w:val="333333"/>
          <w:sz w:val="20"/>
          <w:szCs w:val="20"/>
          <w:u w:val="single"/>
        </w:rPr>
        <w:t>Partner Package Registration </w:t>
      </w:r>
      <w:r w:rsidRPr="00956B82">
        <w:rPr>
          <w:rFonts w:ascii="Arial" w:hAnsi="Arial" w:cs="Arial"/>
          <w:color w:val="333333"/>
          <w:sz w:val="20"/>
          <w:szCs w:val="20"/>
          <w:shd w:val="clear" w:color="auto" w:fill="FFFFFF"/>
        </w:rPr>
        <w:t>- Only one partner package registration is permitted per conference delegate or Speaker registration. Partner package is available to adults only (no under 18's).</w:t>
      </w:r>
      <w:r w:rsidRPr="00956B82">
        <w:rPr>
          <w:rFonts w:ascii="Arial" w:hAnsi="Arial" w:cs="Arial"/>
          <w:color w:val="333333"/>
          <w:sz w:val="20"/>
          <w:szCs w:val="20"/>
        </w:rPr>
        <w:br/>
      </w:r>
      <w:r w:rsidRPr="00956B82">
        <w:rPr>
          <w:rFonts w:ascii="Arial" w:hAnsi="Arial" w:cs="Arial"/>
          <w:color w:val="333333"/>
          <w:sz w:val="20"/>
          <w:szCs w:val="20"/>
        </w:rPr>
        <w:br/>
      </w:r>
      <w:r w:rsidRPr="00956B82">
        <w:rPr>
          <w:rFonts w:ascii="Arial" w:hAnsi="Arial" w:cs="Arial"/>
          <w:color w:val="333333"/>
          <w:sz w:val="20"/>
          <w:szCs w:val="20"/>
          <w:u w:val="single"/>
        </w:rPr>
        <w:t>Photography</w:t>
      </w:r>
      <w:r w:rsidRPr="00956B82">
        <w:rPr>
          <w:rFonts w:ascii="Arial" w:hAnsi="Arial" w:cs="Arial"/>
          <w:color w:val="333333"/>
          <w:sz w:val="20"/>
          <w:szCs w:val="20"/>
        </w:rPr>
        <w:br/>
      </w:r>
      <w:r w:rsidRPr="00956B82">
        <w:rPr>
          <w:rFonts w:ascii="Arial" w:hAnsi="Arial" w:cs="Arial"/>
          <w:color w:val="333333"/>
          <w:sz w:val="20"/>
          <w:szCs w:val="20"/>
          <w:shd w:val="clear" w:color="auto" w:fill="FFFFFF"/>
        </w:rPr>
        <w:t>Photographs taken at the event may be issued to attendees as a souvenir of the event.  You give express consent for the photographs to be issued in this way. Photographs taken by conference photographers may be used in press articles and for future Tin Conference promotion. You give express consent for the photographs to be used in this way.</w:t>
      </w:r>
      <w:r w:rsidRPr="00956B82">
        <w:rPr>
          <w:rFonts w:ascii="Arial" w:hAnsi="Arial" w:cs="Arial"/>
          <w:color w:val="333333"/>
          <w:sz w:val="20"/>
          <w:szCs w:val="20"/>
        </w:rPr>
        <w:br/>
      </w:r>
      <w:r w:rsidRPr="00956B82">
        <w:rPr>
          <w:rFonts w:ascii="Arial" w:hAnsi="Arial" w:cs="Arial"/>
          <w:color w:val="333333"/>
          <w:sz w:val="20"/>
          <w:szCs w:val="20"/>
        </w:rPr>
        <w:br/>
      </w:r>
      <w:r w:rsidRPr="00956B82">
        <w:rPr>
          <w:rFonts w:ascii="Arial" w:hAnsi="Arial" w:cs="Arial"/>
          <w:color w:val="333333"/>
          <w:sz w:val="20"/>
          <w:szCs w:val="20"/>
          <w:u w:val="single"/>
        </w:rPr>
        <w:t>Privacy Policy </w:t>
      </w:r>
      <w:r w:rsidRPr="00956B82">
        <w:rPr>
          <w:rFonts w:ascii="Arial" w:hAnsi="Arial" w:cs="Arial"/>
          <w:color w:val="333333"/>
          <w:sz w:val="20"/>
          <w:szCs w:val="20"/>
        </w:rPr>
        <w:br/>
      </w:r>
      <w:r w:rsidRPr="00956B82">
        <w:rPr>
          <w:rFonts w:ascii="Arial" w:hAnsi="Arial" w:cs="Arial"/>
          <w:color w:val="333333"/>
          <w:sz w:val="20"/>
          <w:szCs w:val="20"/>
          <w:shd w:val="clear" w:color="auto" w:fill="FFFFFF"/>
        </w:rPr>
        <w:t xml:space="preserve">By disclosing your personal information to us using this form, you consent to the collection, </w:t>
      </w:r>
      <w:proofErr w:type="gramStart"/>
      <w:r w:rsidRPr="00956B82">
        <w:rPr>
          <w:rFonts w:ascii="Arial" w:hAnsi="Arial" w:cs="Arial"/>
          <w:color w:val="333333"/>
          <w:sz w:val="20"/>
          <w:szCs w:val="20"/>
          <w:shd w:val="clear" w:color="auto" w:fill="FFFFFF"/>
        </w:rPr>
        <w:t>storage</w:t>
      </w:r>
      <w:proofErr w:type="gramEnd"/>
      <w:r w:rsidRPr="00956B82">
        <w:rPr>
          <w:rFonts w:ascii="Arial" w:hAnsi="Arial" w:cs="Arial"/>
          <w:color w:val="333333"/>
          <w:sz w:val="20"/>
          <w:szCs w:val="20"/>
          <w:shd w:val="clear" w:color="auto" w:fill="FFFFFF"/>
        </w:rPr>
        <w:t xml:space="preserve"> and processing of your personal information by Cognition AM Ltd in the manner set out in this Privacy Policy.  </w:t>
      </w:r>
      <w:r w:rsidRPr="00956B82">
        <w:rPr>
          <w:rFonts w:ascii="Arial" w:hAnsi="Arial" w:cs="Arial"/>
          <w:color w:val="333333"/>
          <w:sz w:val="20"/>
          <w:szCs w:val="20"/>
        </w:rPr>
        <w:br/>
      </w:r>
      <w:r w:rsidRPr="00956B82">
        <w:rPr>
          <w:rFonts w:ascii="Arial" w:hAnsi="Arial" w:cs="Arial"/>
          <w:color w:val="333333"/>
          <w:sz w:val="20"/>
          <w:szCs w:val="20"/>
          <w:shd w:val="clear" w:color="auto" w:fill="FFFFFF"/>
        </w:rPr>
        <w:t>You give express consent for your name and email address to be available on request to other delegates registered for this event to allow networking appointments to be made at the event.  You agree that if you request details of names and email addresses of other registered delegates, these detail</w:t>
      </w:r>
      <w:r w:rsidR="005F7E99" w:rsidRPr="00956B82">
        <w:rPr>
          <w:rFonts w:ascii="Arial" w:hAnsi="Arial" w:cs="Arial"/>
          <w:color w:val="333333"/>
          <w:sz w:val="20"/>
          <w:szCs w:val="20"/>
          <w:shd w:val="clear" w:color="auto" w:fill="FFFFFF"/>
        </w:rPr>
        <w:t>s</w:t>
      </w:r>
      <w:r w:rsidRPr="00956B82">
        <w:rPr>
          <w:rFonts w:ascii="Arial" w:hAnsi="Arial" w:cs="Arial"/>
          <w:color w:val="333333"/>
          <w:sz w:val="20"/>
          <w:szCs w:val="20"/>
          <w:shd w:val="clear" w:color="auto" w:fill="FFFFFF"/>
        </w:rPr>
        <w:t xml:space="preserve"> will only be used for the express purpose of arranging meetings with these delegates at the event.  We may use this information to occasionally notify you about products and services we think may be of interest to you. We do not sell, </w:t>
      </w:r>
      <w:proofErr w:type="gramStart"/>
      <w:r w:rsidRPr="00956B82">
        <w:rPr>
          <w:rFonts w:ascii="Arial" w:hAnsi="Arial" w:cs="Arial"/>
          <w:color w:val="333333"/>
          <w:sz w:val="20"/>
          <w:szCs w:val="20"/>
          <w:shd w:val="clear" w:color="auto" w:fill="FFFFFF"/>
        </w:rPr>
        <w:t>rent</w:t>
      </w:r>
      <w:proofErr w:type="gramEnd"/>
      <w:r w:rsidRPr="00956B82">
        <w:rPr>
          <w:rFonts w:ascii="Arial" w:hAnsi="Arial" w:cs="Arial"/>
          <w:color w:val="333333"/>
          <w:sz w:val="20"/>
          <w:szCs w:val="20"/>
          <w:shd w:val="clear" w:color="auto" w:fill="FFFFFF"/>
        </w:rPr>
        <w:t xml:space="preserve"> or trade your personal information to third parties for marketing purposes without your express consent.</w:t>
      </w:r>
      <w:r w:rsidRPr="00956B82">
        <w:rPr>
          <w:rFonts w:ascii="Arial" w:hAnsi="Arial" w:cs="Arial"/>
          <w:color w:val="333333"/>
          <w:sz w:val="20"/>
          <w:szCs w:val="20"/>
        </w:rPr>
        <w:br/>
      </w:r>
      <w:r w:rsidRPr="00956B82">
        <w:rPr>
          <w:rFonts w:ascii="Arial" w:hAnsi="Arial" w:cs="Arial"/>
          <w:color w:val="333333"/>
          <w:sz w:val="20"/>
          <w:szCs w:val="20"/>
        </w:rPr>
        <w:br/>
      </w:r>
      <w:r w:rsidRPr="00956B82">
        <w:rPr>
          <w:rFonts w:ascii="Arial" w:hAnsi="Arial" w:cs="Arial"/>
          <w:color w:val="333333"/>
          <w:sz w:val="20"/>
          <w:szCs w:val="20"/>
          <w:u w:val="single"/>
        </w:rPr>
        <w:t>Governing Law</w:t>
      </w:r>
      <w:r w:rsidRPr="00956B82">
        <w:rPr>
          <w:rFonts w:ascii="Arial" w:hAnsi="Arial" w:cs="Arial"/>
          <w:color w:val="333333"/>
          <w:sz w:val="20"/>
          <w:szCs w:val="20"/>
        </w:rPr>
        <w:br/>
      </w:r>
      <w:r w:rsidRPr="00956B82">
        <w:rPr>
          <w:rFonts w:ascii="Arial" w:hAnsi="Arial" w:cs="Arial"/>
          <w:color w:val="333333"/>
          <w:sz w:val="20"/>
          <w:szCs w:val="20"/>
          <w:shd w:val="clear" w:color="auto" w:fill="FFFFFF"/>
        </w:rPr>
        <w:t>This contract between the delegate and Cognition AM Ltd is governed by the laws of England and Wales and both parties submit to the jurisdiction of the Courts of England and Wales.</w:t>
      </w:r>
    </w:p>
    <w:sectPr w:rsidR="00304E66" w:rsidRPr="00956B82" w:rsidSect="0027027D">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03D6" w14:textId="77777777" w:rsidR="0027027D" w:rsidRDefault="0027027D" w:rsidP="0027027D">
      <w:pPr>
        <w:spacing w:after="0" w:line="240" w:lineRule="auto"/>
      </w:pPr>
      <w:r>
        <w:separator/>
      </w:r>
    </w:p>
  </w:endnote>
  <w:endnote w:type="continuationSeparator" w:id="0">
    <w:p w14:paraId="670783FE" w14:textId="77777777" w:rsidR="0027027D" w:rsidRDefault="0027027D" w:rsidP="0027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6B85" w14:textId="77777777" w:rsidR="0027027D" w:rsidRDefault="0027027D" w:rsidP="0027027D">
      <w:pPr>
        <w:spacing w:after="0" w:line="240" w:lineRule="auto"/>
      </w:pPr>
      <w:r>
        <w:separator/>
      </w:r>
    </w:p>
  </w:footnote>
  <w:footnote w:type="continuationSeparator" w:id="0">
    <w:p w14:paraId="40ACD205" w14:textId="77777777" w:rsidR="0027027D" w:rsidRDefault="0027027D" w:rsidP="0027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0655" w14:textId="1993714B" w:rsidR="0027027D" w:rsidRDefault="007744C3">
    <w:pPr>
      <w:pStyle w:val="Header"/>
    </w:pPr>
    <w:r>
      <w:rPr>
        <w:noProof/>
      </w:rPr>
      <w:drawing>
        <wp:inline distT="0" distB="0" distL="0" distR="0" wp14:anchorId="486E10D4" wp14:editId="2477192B">
          <wp:extent cx="5661660" cy="629143"/>
          <wp:effectExtent l="0" t="0" r="0" b="0"/>
          <wp:docPr id="300897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97717" name="Picture 300897717"/>
                  <pic:cNvPicPr/>
                </pic:nvPicPr>
                <pic:blipFill>
                  <a:blip r:embed="rId1">
                    <a:extLst>
                      <a:ext uri="{28A0092B-C50C-407E-A947-70E740481C1C}">
                        <a14:useLocalDpi xmlns:a14="http://schemas.microsoft.com/office/drawing/2010/main" val="0"/>
                      </a:ext>
                    </a:extLst>
                  </a:blip>
                  <a:stretch>
                    <a:fillRect/>
                  </a:stretch>
                </pic:blipFill>
                <pic:spPr>
                  <a:xfrm>
                    <a:off x="0" y="0"/>
                    <a:ext cx="5693073" cy="6326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31"/>
    <w:rsid w:val="0027027D"/>
    <w:rsid w:val="002D4F4D"/>
    <w:rsid w:val="002F2D31"/>
    <w:rsid w:val="00304E66"/>
    <w:rsid w:val="00552D6A"/>
    <w:rsid w:val="005F7E99"/>
    <w:rsid w:val="007744C3"/>
    <w:rsid w:val="007A72F0"/>
    <w:rsid w:val="00936012"/>
    <w:rsid w:val="00956B82"/>
    <w:rsid w:val="00E5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FFF58"/>
  <w15:docId w15:val="{C97B6EC5-04B0-4911-8C5B-F273E1BE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7D"/>
  </w:style>
  <w:style w:type="paragraph" w:styleId="Footer">
    <w:name w:val="footer"/>
    <w:basedOn w:val="Normal"/>
    <w:link w:val="FooterChar"/>
    <w:uiPriority w:val="99"/>
    <w:unhideWhenUsed/>
    <w:rsid w:val="0027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Butler</dc:creator>
  <cp:lastModifiedBy>Sue Butler</cp:lastModifiedBy>
  <cp:revision>4</cp:revision>
  <dcterms:created xsi:type="dcterms:W3CDTF">2023-08-11T07:45:00Z</dcterms:created>
  <dcterms:modified xsi:type="dcterms:W3CDTF">2024-03-21T09:03:00Z</dcterms:modified>
</cp:coreProperties>
</file>